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048A" w14:textId="04516749" w:rsidR="0050560A" w:rsidRPr="00E11926" w:rsidRDefault="00E11926" w:rsidP="005466C1">
      <w:pPr>
        <w:jc w:val="center"/>
        <w:rPr>
          <w:rFonts w:ascii="Arial" w:hAnsi="Arial" w:cs="Arial"/>
          <w:b/>
          <w:bCs/>
          <w:sz w:val="24"/>
          <w:szCs w:val="24"/>
        </w:rPr>
      </w:pPr>
      <w:r w:rsidRPr="00E11926">
        <w:rPr>
          <w:rFonts w:ascii="Arial" w:hAnsi="Arial" w:cs="Arial"/>
          <w:b/>
          <w:bCs/>
          <w:sz w:val="24"/>
          <w:szCs w:val="24"/>
        </w:rPr>
        <w:t>EURAJOEN KUNNAN KOKOONTUMISTILOJEN KÄYTTÖÖN LIITTYVÄT OHJEET</w:t>
      </w:r>
    </w:p>
    <w:p w14:paraId="39FF2DE9" w14:textId="77777777" w:rsidR="0062051C" w:rsidRDefault="0062051C" w:rsidP="0062051C">
      <w:pPr>
        <w:rPr>
          <w:rFonts w:ascii="Arial" w:hAnsi="Arial" w:cs="Arial"/>
          <w:sz w:val="24"/>
          <w:szCs w:val="24"/>
        </w:rPr>
      </w:pPr>
    </w:p>
    <w:p w14:paraId="24BDFB34" w14:textId="5A66EF82" w:rsidR="005466C1" w:rsidRPr="0062051C" w:rsidRDefault="005466C1" w:rsidP="0062051C">
      <w:pPr>
        <w:pStyle w:val="Luettelokappale"/>
        <w:numPr>
          <w:ilvl w:val="0"/>
          <w:numId w:val="2"/>
        </w:numPr>
        <w:rPr>
          <w:rFonts w:ascii="Arial" w:hAnsi="Arial" w:cs="Arial"/>
          <w:sz w:val="24"/>
          <w:szCs w:val="24"/>
        </w:rPr>
      </w:pPr>
      <w:r w:rsidRPr="0062051C">
        <w:rPr>
          <w:rFonts w:ascii="Arial" w:hAnsi="Arial" w:cs="Arial"/>
          <w:sz w:val="24"/>
          <w:szCs w:val="24"/>
        </w:rPr>
        <w:t xml:space="preserve">Jokaisella käyttäjäryhmällä tulee olla ns. </w:t>
      </w:r>
      <w:r w:rsidRPr="0062051C">
        <w:rPr>
          <w:rFonts w:ascii="Arial" w:hAnsi="Arial" w:cs="Arial"/>
          <w:b/>
          <w:bCs/>
          <w:sz w:val="24"/>
          <w:szCs w:val="24"/>
        </w:rPr>
        <w:t>vastuuhenkilö</w:t>
      </w:r>
      <w:r w:rsidRPr="0062051C">
        <w:rPr>
          <w:rFonts w:ascii="Arial" w:hAnsi="Arial" w:cs="Arial"/>
          <w:sz w:val="24"/>
          <w:szCs w:val="24"/>
        </w:rPr>
        <w:t>, joka on saanut k</w:t>
      </w:r>
      <w:r w:rsidR="00DE5D50" w:rsidRPr="0062051C">
        <w:rPr>
          <w:rFonts w:ascii="Arial" w:hAnsi="Arial" w:cs="Arial"/>
          <w:sz w:val="24"/>
          <w:szCs w:val="24"/>
        </w:rPr>
        <w:t>i</w:t>
      </w:r>
      <w:r w:rsidRPr="0062051C">
        <w:rPr>
          <w:rFonts w:ascii="Arial" w:hAnsi="Arial" w:cs="Arial"/>
          <w:sz w:val="24"/>
          <w:szCs w:val="24"/>
        </w:rPr>
        <w:t>inteistön käyttötiloihin avaimen kuittausta vastaan.</w:t>
      </w:r>
    </w:p>
    <w:p w14:paraId="5DD65404" w14:textId="36DB0710" w:rsidR="005466C1" w:rsidRPr="0062051C" w:rsidRDefault="005466C1" w:rsidP="0062051C">
      <w:pPr>
        <w:pStyle w:val="Luettelokappale"/>
        <w:numPr>
          <w:ilvl w:val="0"/>
          <w:numId w:val="2"/>
        </w:numPr>
        <w:rPr>
          <w:rFonts w:ascii="Arial" w:hAnsi="Arial" w:cs="Arial"/>
          <w:sz w:val="24"/>
          <w:szCs w:val="24"/>
        </w:rPr>
      </w:pPr>
      <w:r w:rsidRPr="0062051C">
        <w:rPr>
          <w:rFonts w:ascii="Arial" w:hAnsi="Arial" w:cs="Arial"/>
          <w:sz w:val="24"/>
          <w:szCs w:val="24"/>
        </w:rPr>
        <w:t>Vastuuhenkilö aukaisee ja sulkee ovet. Ovet voidaan jättää sulkematta, jos seuraavan käyttövuoron vastuuhenkilö on paikalla.</w:t>
      </w:r>
    </w:p>
    <w:p w14:paraId="05611284" w14:textId="609E7FFE" w:rsidR="005466C1" w:rsidRPr="0062051C" w:rsidRDefault="005466C1" w:rsidP="0062051C">
      <w:pPr>
        <w:pStyle w:val="Luettelokappale"/>
        <w:numPr>
          <w:ilvl w:val="0"/>
          <w:numId w:val="2"/>
        </w:numPr>
        <w:rPr>
          <w:rFonts w:ascii="Arial" w:hAnsi="Arial" w:cs="Arial"/>
          <w:sz w:val="24"/>
          <w:szCs w:val="24"/>
        </w:rPr>
      </w:pPr>
      <w:r w:rsidRPr="0062051C">
        <w:rPr>
          <w:rFonts w:ascii="Arial" w:hAnsi="Arial" w:cs="Arial"/>
          <w:sz w:val="24"/>
          <w:szCs w:val="24"/>
        </w:rPr>
        <w:t>Vastuuhenkilöksi nimetty voi tilapäis</w:t>
      </w:r>
      <w:r w:rsidR="00DE5D50" w:rsidRPr="0062051C">
        <w:rPr>
          <w:rFonts w:ascii="Arial" w:hAnsi="Arial" w:cs="Arial"/>
          <w:sz w:val="24"/>
          <w:szCs w:val="24"/>
        </w:rPr>
        <w:t>esti siirtää vastuun toiselle. P</w:t>
      </w:r>
      <w:r w:rsidRPr="0062051C">
        <w:rPr>
          <w:rFonts w:ascii="Arial" w:hAnsi="Arial" w:cs="Arial"/>
          <w:sz w:val="24"/>
          <w:szCs w:val="24"/>
        </w:rPr>
        <w:t>idemmät muutokset tulee ilmoittaa</w:t>
      </w:r>
      <w:r w:rsidR="00BD17BC">
        <w:rPr>
          <w:rFonts w:ascii="Arial" w:hAnsi="Arial" w:cs="Arial"/>
          <w:sz w:val="24"/>
          <w:szCs w:val="24"/>
        </w:rPr>
        <w:t xml:space="preserve"> nuorisotalojen osalta</w:t>
      </w:r>
      <w:r w:rsidR="004E21E3">
        <w:rPr>
          <w:rFonts w:ascii="Arial" w:hAnsi="Arial" w:cs="Arial"/>
          <w:sz w:val="24"/>
          <w:szCs w:val="24"/>
        </w:rPr>
        <w:t xml:space="preserve"> </w:t>
      </w:r>
      <w:hyperlink r:id="rId5" w:history="1">
        <w:r w:rsidR="004E21E3" w:rsidRPr="00F66372">
          <w:rPr>
            <w:rStyle w:val="Hyperlinkki"/>
            <w:rFonts w:ascii="Arial" w:hAnsi="Arial" w:cs="Arial"/>
            <w:sz w:val="24"/>
            <w:szCs w:val="24"/>
          </w:rPr>
          <w:t>pirita.laivanen@eurajoki.fi</w:t>
        </w:r>
      </w:hyperlink>
      <w:r w:rsidR="004E21E3">
        <w:rPr>
          <w:rFonts w:ascii="Arial" w:hAnsi="Arial" w:cs="Arial"/>
          <w:sz w:val="24"/>
          <w:szCs w:val="24"/>
        </w:rPr>
        <w:t xml:space="preserve"> sekä </w:t>
      </w:r>
      <w:r w:rsidRPr="0062051C">
        <w:rPr>
          <w:rFonts w:ascii="Arial" w:hAnsi="Arial" w:cs="Arial"/>
          <w:sz w:val="24"/>
          <w:szCs w:val="24"/>
        </w:rPr>
        <w:t>tekniseen toimistoon</w:t>
      </w:r>
      <w:r w:rsidR="00BD17BC">
        <w:rPr>
          <w:rFonts w:ascii="Arial" w:hAnsi="Arial" w:cs="Arial"/>
          <w:sz w:val="24"/>
          <w:szCs w:val="24"/>
        </w:rPr>
        <w:t xml:space="preserve"> avaimen osalta</w:t>
      </w:r>
      <w:r w:rsidR="004E21E3">
        <w:rPr>
          <w:rFonts w:ascii="Arial" w:hAnsi="Arial" w:cs="Arial"/>
          <w:sz w:val="24"/>
          <w:szCs w:val="24"/>
        </w:rPr>
        <w:t>.</w:t>
      </w:r>
    </w:p>
    <w:p w14:paraId="170F73C3" w14:textId="262D7F75" w:rsidR="005466C1" w:rsidRPr="00B6516A" w:rsidRDefault="005466C1" w:rsidP="00B6516A">
      <w:pPr>
        <w:pStyle w:val="Luettelokappale"/>
        <w:numPr>
          <w:ilvl w:val="0"/>
          <w:numId w:val="2"/>
        </w:numPr>
        <w:rPr>
          <w:rFonts w:ascii="Arial" w:hAnsi="Arial" w:cs="Arial"/>
          <w:sz w:val="24"/>
          <w:szCs w:val="24"/>
        </w:rPr>
      </w:pPr>
      <w:r w:rsidRPr="00B6516A">
        <w:rPr>
          <w:rFonts w:ascii="Arial" w:hAnsi="Arial" w:cs="Arial"/>
          <w:sz w:val="24"/>
          <w:szCs w:val="24"/>
        </w:rPr>
        <w:t>Ryhmän vastuuhenkilö on ensisijaisesti velvollinen huolehtimaan välin</w:t>
      </w:r>
      <w:r w:rsidR="00DE5D50" w:rsidRPr="00B6516A">
        <w:rPr>
          <w:rFonts w:ascii="Arial" w:hAnsi="Arial" w:cs="Arial"/>
          <w:sz w:val="24"/>
          <w:szCs w:val="24"/>
        </w:rPr>
        <w:t>e</w:t>
      </w:r>
      <w:r w:rsidRPr="00B6516A">
        <w:rPr>
          <w:rFonts w:ascii="Arial" w:hAnsi="Arial" w:cs="Arial"/>
          <w:sz w:val="24"/>
          <w:szCs w:val="24"/>
        </w:rPr>
        <w:t>iden oikeasta ja asianmukaisesta käytöstä sekä ilmoittamaan välittömästi rikkoutumisesta samoin kuin tiloihin kohdistuneista vaurioista. Kaikki käytössä olleet välineet on asetettava käytön jälkeen asianmukaisesti niille osoitettu</w:t>
      </w:r>
      <w:r w:rsidR="00B6516A">
        <w:rPr>
          <w:rFonts w:ascii="Arial" w:hAnsi="Arial" w:cs="Arial"/>
          <w:sz w:val="24"/>
          <w:szCs w:val="24"/>
        </w:rPr>
        <w:t>ihin paikkoihin</w:t>
      </w:r>
      <w:r w:rsidRPr="00B6516A">
        <w:rPr>
          <w:rFonts w:ascii="Arial" w:hAnsi="Arial" w:cs="Arial"/>
          <w:sz w:val="24"/>
          <w:szCs w:val="24"/>
        </w:rPr>
        <w:t>.</w:t>
      </w:r>
    </w:p>
    <w:p w14:paraId="049D227F" w14:textId="3E58848B" w:rsidR="005466C1" w:rsidRPr="00B6516A" w:rsidRDefault="005466C1" w:rsidP="00B6516A">
      <w:pPr>
        <w:pStyle w:val="Luettelokappale"/>
        <w:numPr>
          <w:ilvl w:val="0"/>
          <w:numId w:val="2"/>
        </w:numPr>
        <w:rPr>
          <w:rFonts w:ascii="Arial" w:hAnsi="Arial" w:cs="Arial"/>
          <w:sz w:val="24"/>
          <w:szCs w:val="24"/>
        </w:rPr>
      </w:pPr>
      <w:r w:rsidRPr="00B6516A">
        <w:rPr>
          <w:rFonts w:ascii="Arial" w:hAnsi="Arial" w:cs="Arial"/>
          <w:sz w:val="24"/>
          <w:szCs w:val="24"/>
        </w:rPr>
        <w:t>Jos käyttövuoron aikana ilmenee laitteissa, välineissä tai tiloissa jotain häiriöitä</w:t>
      </w:r>
      <w:r w:rsidR="00112FE2">
        <w:rPr>
          <w:rFonts w:ascii="Arial" w:hAnsi="Arial" w:cs="Arial"/>
          <w:sz w:val="24"/>
          <w:szCs w:val="24"/>
        </w:rPr>
        <w:t xml:space="preserve"> tai jotain menee rikki</w:t>
      </w:r>
      <w:r w:rsidRPr="00B6516A">
        <w:rPr>
          <w:rFonts w:ascii="Arial" w:hAnsi="Arial" w:cs="Arial"/>
          <w:sz w:val="24"/>
          <w:szCs w:val="24"/>
        </w:rPr>
        <w:t>, tulee ottaa yhteys kiinteistöhoitopäivystykseen puh. 044-3124420</w:t>
      </w:r>
      <w:r w:rsidR="006C710F" w:rsidRPr="00B6516A">
        <w:rPr>
          <w:rFonts w:ascii="Arial" w:hAnsi="Arial" w:cs="Arial"/>
          <w:sz w:val="24"/>
          <w:szCs w:val="24"/>
        </w:rPr>
        <w:t>.</w:t>
      </w:r>
    </w:p>
    <w:p w14:paraId="29490C55" w14:textId="64C48A17" w:rsidR="006C710F" w:rsidRPr="00B6516A" w:rsidRDefault="00822DD9" w:rsidP="00B6516A">
      <w:pPr>
        <w:pStyle w:val="Luettelokappale"/>
        <w:numPr>
          <w:ilvl w:val="0"/>
          <w:numId w:val="2"/>
        </w:numPr>
        <w:rPr>
          <w:rFonts w:ascii="Arial" w:hAnsi="Arial" w:cs="Arial"/>
          <w:sz w:val="24"/>
          <w:szCs w:val="24"/>
        </w:rPr>
      </w:pPr>
      <w:r w:rsidRPr="00B6516A">
        <w:rPr>
          <w:rFonts w:ascii="Arial" w:hAnsi="Arial" w:cs="Arial"/>
          <w:sz w:val="24"/>
          <w:szCs w:val="24"/>
        </w:rPr>
        <w:t>Käyttövuoron jälkeen, jos seuraavat käyttäjät eivät ole saapuneet paikalle, tulee sulkea ikkunat, sammuttaa valot sekä lukita kaikki käyttötiloihin liittyvät ovet.</w:t>
      </w:r>
    </w:p>
    <w:p w14:paraId="08CF3279" w14:textId="79BC7C5C" w:rsidR="00822DD9" w:rsidRPr="002713E9" w:rsidRDefault="008B5F09" w:rsidP="002713E9">
      <w:pPr>
        <w:pStyle w:val="Luettelokappale"/>
        <w:numPr>
          <w:ilvl w:val="0"/>
          <w:numId w:val="2"/>
        </w:numPr>
        <w:rPr>
          <w:rFonts w:ascii="Arial" w:hAnsi="Arial" w:cs="Arial"/>
          <w:sz w:val="24"/>
          <w:szCs w:val="24"/>
        </w:rPr>
      </w:pPr>
      <w:r w:rsidRPr="002713E9">
        <w:rPr>
          <w:rFonts w:ascii="Arial" w:hAnsi="Arial" w:cs="Arial"/>
          <w:sz w:val="24"/>
          <w:szCs w:val="24"/>
        </w:rPr>
        <w:t>Jos käyttövuoron aikana tiloihin pyrkii sellaisia henkilöitä, joilla sinne ei ole oikeutta, tulee ne ohjata pois. Samoin jos lähiympäristössä ilmenee häirintää, tulee siitä ottaa yhteys päivystykseen tai asian niin vaatiessa poliisiin (112).</w:t>
      </w:r>
    </w:p>
    <w:p w14:paraId="4E7EFB45" w14:textId="77777777" w:rsidR="00112FE2" w:rsidRDefault="000A7399" w:rsidP="00112FE2">
      <w:pPr>
        <w:pStyle w:val="Luettelokappale"/>
        <w:numPr>
          <w:ilvl w:val="0"/>
          <w:numId w:val="2"/>
        </w:numPr>
        <w:rPr>
          <w:rFonts w:ascii="Arial" w:hAnsi="Arial" w:cs="Arial"/>
          <w:sz w:val="24"/>
          <w:szCs w:val="24"/>
        </w:rPr>
      </w:pPr>
      <w:r w:rsidRPr="00112FE2">
        <w:rPr>
          <w:rFonts w:ascii="Arial" w:hAnsi="Arial" w:cs="Arial"/>
          <w:sz w:val="24"/>
          <w:szCs w:val="24"/>
        </w:rPr>
        <w:t xml:space="preserve">Jokainen käyttäjäryhmä on vastuussa ryhmälle annetuista tiloista käyttövuoron ajan. </w:t>
      </w:r>
    </w:p>
    <w:p w14:paraId="38ACA0D3" w14:textId="787A764E" w:rsidR="008B5F09" w:rsidRDefault="00DE5D50" w:rsidP="00112FE2">
      <w:pPr>
        <w:pStyle w:val="Luettelokappale"/>
        <w:numPr>
          <w:ilvl w:val="0"/>
          <w:numId w:val="2"/>
        </w:numPr>
        <w:rPr>
          <w:rFonts w:ascii="Arial" w:hAnsi="Arial" w:cs="Arial"/>
          <w:sz w:val="24"/>
          <w:szCs w:val="24"/>
        </w:rPr>
      </w:pPr>
      <w:r w:rsidRPr="00112FE2">
        <w:rPr>
          <w:rFonts w:ascii="Arial" w:hAnsi="Arial" w:cs="Arial"/>
          <w:sz w:val="24"/>
          <w:szCs w:val="24"/>
        </w:rPr>
        <w:t>Jos laitteet särkyvät huolimattomuudesta tai tiloihin kohdistuu ilkivaltaa, on käyttäjävuoro niistä maksuvelvollinen. Lisäksi voidaan käyttövuoro asian niin vaatiessa peruuttaa.</w:t>
      </w:r>
    </w:p>
    <w:p w14:paraId="0D19924A" w14:textId="37A45AEE" w:rsidR="00112FE2" w:rsidRPr="00112FE2" w:rsidRDefault="00112FE2" w:rsidP="00112FE2">
      <w:pPr>
        <w:pStyle w:val="Luettelokappale"/>
        <w:numPr>
          <w:ilvl w:val="0"/>
          <w:numId w:val="2"/>
        </w:numPr>
        <w:rPr>
          <w:rFonts w:ascii="Arial" w:hAnsi="Arial" w:cs="Arial"/>
          <w:b/>
          <w:bCs/>
          <w:sz w:val="24"/>
          <w:szCs w:val="24"/>
        </w:rPr>
      </w:pPr>
      <w:r w:rsidRPr="00112FE2">
        <w:rPr>
          <w:rFonts w:ascii="Arial" w:hAnsi="Arial" w:cs="Arial"/>
          <w:b/>
          <w:bCs/>
          <w:sz w:val="24"/>
          <w:szCs w:val="24"/>
        </w:rPr>
        <w:t xml:space="preserve">Tilat on pidettävä siisteinä, huomioi tiloihin liittyvät ohjeistukset ja hyödynnä tilojen </w:t>
      </w:r>
      <w:r>
        <w:rPr>
          <w:rFonts w:ascii="Arial" w:hAnsi="Arial" w:cs="Arial"/>
          <w:b/>
          <w:bCs/>
          <w:sz w:val="24"/>
          <w:szCs w:val="24"/>
        </w:rPr>
        <w:t>siivoukseen tarkoitettuja</w:t>
      </w:r>
      <w:r w:rsidRPr="00112FE2">
        <w:rPr>
          <w:rFonts w:ascii="Arial" w:hAnsi="Arial" w:cs="Arial"/>
          <w:b/>
          <w:bCs/>
          <w:sz w:val="24"/>
          <w:szCs w:val="24"/>
        </w:rPr>
        <w:t xml:space="preserve"> siivousvälineitä</w:t>
      </w:r>
      <w:r w:rsidR="007039D8">
        <w:rPr>
          <w:rFonts w:ascii="Arial" w:hAnsi="Arial" w:cs="Arial"/>
          <w:b/>
          <w:bCs/>
          <w:sz w:val="24"/>
          <w:szCs w:val="24"/>
        </w:rPr>
        <w:t>.</w:t>
      </w:r>
    </w:p>
    <w:p w14:paraId="66A1215B" w14:textId="374124D8" w:rsidR="00DE5D50" w:rsidRDefault="00CD5622" w:rsidP="00112FE2">
      <w:pPr>
        <w:pStyle w:val="Luettelokappale"/>
        <w:numPr>
          <w:ilvl w:val="0"/>
          <w:numId w:val="2"/>
        </w:numPr>
        <w:rPr>
          <w:rFonts w:ascii="Arial" w:hAnsi="Arial" w:cs="Arial"/>
          <w:sz w:val="24"/>
          <w:szCs w:val="24"/>
        </w:rPr>
      </w:pPr>
      <w:r>
        <w:rPr>
          <w:rFonts w:ascii="Arial" w:hAnsi="Arial" w:cs="Arial"/>
          <w:sz w:val="24"/>
          <w:szCs w:val="24"/>
        </w:rPr>
        <w:t>Oman</w:t>
      </w:r>
      <w:r w:rsidR="00DE5D50" w:rsidRPr="00112FE2">
        <w:rPr>
          <w:rFonts w:ascii="Arial" w:hAnsi="Arial" w:cs="Arial"/>
          <w:sz w:val="24"/>
          <w:szCs w:val="24"/>
        </w:rPr>
        <w:t xml:space="preserve"> ja toisten viihtyvyy</w:t>
      </w:r>
      <w:r>
        <w:rPr>
          <w:rFonts w:ascii="Arial" w:hAnsi="Arial" w:cs="Arial"/>
          <w:sz w:val="24"/>
          <w:szCs w:val="24"/>
        </w:rPr>
        <w:t>den varmistamiseksi</w:t>
      </w:r>
      <w:r w:rsidR="007039D8">
        <w:rPr>
          <w:rFonts w:ascii="Arial" w:hAnsi="Arial" w:cs="Arial"/>
          <w:sz w:val="24"/>
          <w:szCs w:val="24"/>
        </w:rPr>
        <w:t xml:space="preserve"> ja toimintojen mahdollistamiseksi</w:t>
      </w:r>
      <w:r w:rsidR="00DE5D50" w:rsidRPr="00112FE2">
        <w:rPr>
          <w:rFonts w:ascii="Arial" w:hAnsi="Arial" w:cs="Arial"/>
          <w:sz w:val="24"/>
          <w:szCs w:val="24"/>
        </w:rPr>
        <w:t>, noudat</w:t>
      </w:r>
      <w:r w:rsidR="007039D8">
        <w:rPr>
          <w:rFonts w:ascii="Arial" w:hAnsi="Arial" w:cs="Arial"/>
          <w:sz w:val="24"/>
          <w:szCs w:val="24"/>
        </w:rPr>
        <w:t>han näitä ohjeita.</w:t>
      </w:r>
    </w:p>
    <w:p w14:paraId="5D70D88F" w14:textId="65084D99" w:rsidR="008A5612" w:rsidRPr="008A5612" w:rsidRDefault="008A5612" w:rsidP="008A5612">
      <w:pPr>
        <w:rPr>
          <w:rFonts w:ascii="Arial" w:hAnsi="Arial" w:cs="Arial"/>
          <w:b/>
          <w:bCs/>
          <w:sz w:val="28"/>
          <w:szCs w:val="28"/>
        </w:rPr>
      </w:pPr>
      <w:r w:rsidRPr="008A5612">
        <w:rPr>
          <w:b/>
          <w:bCs/>
          <w:spacing w:val="-1"/>
          <w:sz w:val="28"/>
          <w:szCs w:val="28"/>
        </w:rPr>
        <w:t>Kaikissa</w:t>
      </w:r>
      <w:r w:rsidRPr="008A5612">
        <w:rPr>
          <w:b/>
          <w:bCs/>
          <w:sz w:val="28"/>
          <w:szCs w:val="28"/>
        </w:rPr>
        <w:t xml:space="preserve"> </w:t>
      </w:r>
      <w:r w:rsidRPr="008A5612">
        <w:rPr>
          <w:b/>
          <w:bCs/>
          <w:spacing w:val="-1"/>
          <w:sz w:val="28"/>
          <w:szCs w:val="28"/>
        </w:rPr>
        <w:t>toiminnoissaan</w:t>
      </w:r>
      <w:r w:rsidRPr="008A5612">
        <w:rPr>
          <w:b/>
          <w:bCs/>
          <w:sz w:val="28"/>
          <w:szCs w:val="28"/>
        </w:rPr>
        <w:t xml:space="preserve"> </w:t>
      </w:r>
      <w:r w:rsidRPr="008A5612">
        <w:rPr>
          <w:b/>
          <w:bCs/>
          <w:spacing w:val="-1"/>
          <w:sz w:val="28"/>
          <w:szCs w:val="28"/>
        </w:rPr>
        <w:t>tilojen</w:t>
      </w:r>
      <w:r w:rsidRPr="008A5612">
        <w:rPr>
          <w:b/>
          <w:bCs/>
          <w:sz w:val="28"/>
          <w:szCs w:val="28"/>
        </w:rPr>
        <w:t xml:space="preserve"> </w:t>
      </w:r>
      <w:r>
        <w:rPr>
          <w:b/>
          <w:bCs/>
          <w:spacing w:val="-1"/>
          <w:sz w:val="28"/>
          <w:szCs w:val="28"/>
        </w:rPr>
        <w:t>käyttäjän</w:t>
      </w:r>
      <w:r w:rsidRPr="008A5612">
        <w:rPr>
          <w:b/>
          <w:bCs/>
          <w:sz w:val="28"/>
          <w:szCs w:val="28"/>
        </w:rPr>
        <w:t xml:space="preserve"> </w:t>
      </w:r>
      <w:r w:rsidRPr="008A5612">
        <w:rPr>
          <w:b/>
          <w:bCs/>
          <w:spacing w:val="-1"/>
          <w:sz w:val="28"/>
          <w:szCs w:val="28"/>
        </w:rPr>
        <w:t>tulee</w:t>
      </w:r>
      <w:r w:rsidRPr="008A5612">
        <w:rPr>
          <w:b/>
          <w:bCs/>
          <w:sz w:val="28"/>
          <w:szCs w:val="28"/>
        </w:rPr>
        <w:t xml:space="preserve"> </w:t>
      </w:r>
      <w:r w:rsidRPr="008A5612">
        <w:rPr>
          <w:b/>
          <w:bCs/>
          <w:spacing w:val="-1"/>
          <w:sz w:val="28"/>
          <w:szCs w:val="28"/>
        </w:rPr>
        <w:t>toimia</w:t>
      </w:r>
      <w:r w:rsidRPr="008A5612">
        <w:rPr>
          <w:b/>
          <w:bCs/>
          <w:sz w:val="28"/>
          <w:szCs w:val="28"/>
        </w:rPr>
        <w:t xml:space="preserve"> </w:t>
      </w:r>
      <w:r w:rsidRPr="008A5612">
        <w:rPr>
          <w:b/>
          <w:bCs/>
          <w:spacing w:val="-1"/>
          <w:sz w:val="28"/>
          <w:szCs w:val="28"/>
        </w:rPr>
        <w:t>hyvien</w:t>
      </w:r>
      <w:r w:rsidRPr="008A5612">
        <w:rPr>
          <w:b/>
          <w:bCs/>
          <w:sz w:val="28"/>
          <w:szCs w:val="28"/>
        </w:rPr>
        <w:t xml:space="preserve"> </w:t>
      </w:r>
      <w:r w:rsidRPr="008A5612">
        <w:rPr>
          <w:b/>
          <w:bCs/>
          <w:spacing w:val="-1"/>
          <w:sz w:val="28"/>
          <w:szCs w:val="28"/>
        </w:rPr>
        <w:t>tapojen</w:t>
      </w:r>
      <w:r w:rsidRPr="008A5612">
        <w:rPr>
          <w:b/>
          <w:bCs/>
          <w:sz w:val="28"/>
          <w:szCs w:val="28"/>
        </w:rPr>
        <w:t xml:space="preserve"> </w:t>
      </w:r>
      <w:r w:rsidRPr="008A5612">
        <w:rPr>
          <w:b/>
          <w:bCs/>
          <w:spacing w:val="-1"/>
          <w:sz w:val="28"/>
          <w:szCs w:val="28"/>
        </w:rPr>
        <w:t>mukaisesti</w:t>
      </w:r>
      <w:r w:rsidR="002F5969">
        <w:rPr>
          <w:b/>
          <w:bCs/>
          <w:spacing w:val="-1"/>
          <w:sz w:val="28"/>
          <w:szCs w:val="28"/>
        </w:rPr>
        <w:t>!</w:t>
      </w:r>
    </w:p>
    <w:sectPr w:rsidR="008A5612" w:rsidRPr="008A5612" w:rsidSect="00942399">
      <w:pgSz w:w="11906" w:h="16838"/>
      <w:pgMar w:top="567" w:right="39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0373"/>
    <w:multiLevelType w:val="hybridMultilevel"/>
    <w:tmpl w:val="73609A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16B5671"/>
    <w:multiLevelType w:val="hybridMultilevel"/>
    <w:tmpl w:val="C8E8F1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52968437">
    <w:abstractNumId w:val="1"/>
  </w:num>
  <w:num w:numId="2" w16cid:durableId="58256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C1"/>
    <w:rsid w:val="000A7399"/>
    <w:rsid w:val="00112FE2"/>
    <w:rsid w:val="002713E9"/>
    <w:rsid w:val="002F5969"/>
    <w:rsid w:val="003D5856"/>
    <w:rsid w:val="004E21E3"/>
    <w:rsid w:val="0050560A"/>
    <w:rsid w:val="005466C1"/>
    <w:rsid w:val="005B0E53"/>
    <w:rsid w:val="0062051C"/>
    <w:rsid w:val="00661F32"/>
    <w:rsid w:val="006C710F"/>
    <w:rsid w:val="007039D8"/>
    <w:rsid w:val="00822DD9"/>
    <w:rsid w:val="008A5612"/>
    <w:rsid w:val="008B5F09"/>
    <w:rsid w:val="00942399"/>
    <w:rsid w:val="009C1231"/>
    <w:rsid w:val="00A02EA8"/>
    <w:rsid w:val="00B6516A"/>
    <w:rsid w:val="00BD17BC"/>
    <w:rsid w:val="00CD5622"/>
    <w:rsid w:val="00DE5D50"/>
    <w:rsid w:val="00E119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15E1"/>
  <w15:docId w15:val="{12B00571-78AC-4C8F-92AE-EA2FCC41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2051C"/>
    <w:pPr>
      <w:ind w:left="720"/>
      <w:contextualSpacing/>
    </w:pPr>
  </w:style>
  <w:style w:type="character" w:styleId="Hyperlinkki">
    <w:name w:val="Hyperlink"/>
    <w:basedOn w:val="Kappaleenoletusfontti"/>
    <w:uiPriority w:val="99"/>
    <w:unhideWhenUsed/>
    <w:rsid w:val="004E21E3"/>
    <w:rPr>
      <w:color w:val="0563C1" w:themeColor="hyperlink"/>
      <w:u w:val="single"/>
    </w:rPr>
  </w:style>
  <w:style w:type="character" w:styleId="Ratkaisematonmaininta">
    <w:name w:val="Unresolved Mention"/>
    <w:basedOn w:val="Kappaleenoletusfontti"/>
    <w:uiPriority w:val="99"/>
    <w:semiHidden/>
    <w:unhideWhenUsed/>
    <w:rsid w:val="004E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rita.laivanen@eurajoki.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224</Words>
  <Characters>1819</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Lapijoen koulu</dc:creator>
  <cp:lastModifiedBy>Anja Hakamaa</cp:lastModifiedBy>
  <cp:revision>13</cp:revision>
  <dcterms:created xsi:type="dcterms:W3CDTF">2023-02-21T07:06:00Z</dcterms:created>
  <dcterms:modified xsi:type="dcterms:W3CDTF">2023-02-21T09:12:00Z</dcterms:modified>
</cp:coreProperties>
</file>